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260FC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>El Dr. Mauricio Herrera es Medico-Cirujano de la Universidad del Rosario de Bogotá- Colombia. Posteriormente realizo su entrenamiento en Ginecología y Obstetricia durante 3 años en la Universidad del Rosario. Es especialista en Medicina Materno Fetal, con formación en Medicina Fetal y Terapia Fetal y experto en las áreas de Cardiología Fetal y Neurología Fetal.</w:t>
      </w:r>
    </w:p>
    <w:p w14:paraId="738F60E9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 xml:space="preserve">Con amplia trayectoria académica y reconocimiento internacional creo los primeros programas de Especialización en Medicina Materno Fetal en </w:t>
      </w:r>
      <w:r>
        <w:rPr>
          <w:rFonts w:ascii="Helvetica" w:hAnsi="Helvetica"/>
          <w:color w:val="606060"/>
          <w:bdr w:val="none" w:sz="0" w:space="0" w:color="auto" w:frame="1"/>
        </w:rPr>
        <w:t>Colombia</w:t>
      </w:r>
      <w:r>
        <w:rPr>
          <w:rFonts w:ascii="Helvetica" w:hAnsi="Helvetica"/>
          <w:color w:val="606060"/>
          <w:bdr w:val="none" w:sz="0" w:space="0" w:color="auto" w:frame="1"/>
        </w:rPr>
        <w:t>, los programas de formación en Ultrasonido Fetal Cardiología Fetal y Neurología Fetal.</w:t>
      </w:r>
      <w:r>
        <w:rPr>
          <w:rStyle w:val="apple-converted-space"/>
          <w:rFonts w:ascii="Helvetica" w:hAnsi="Helvetica"/>
          <w:color w:val="606060"/>
          <w:bdr w:val="none" w:sz="0" w:space="0" w:color="auto" w:frame="1"/>
        </w:rPr>
        <w:t> </w:t>
      </w:r>
    </w:p>
    <w:p w14:paraId="5E85C1C7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>Completó en el año 2013</w:t>
      </w:r>
      <w:r>
        <w:rPr>
          <w:rFonts w:ascii="Helvetica" w:hAnsi="Helvetica"/>
          <w:color w:val="606060"/>
          <w:bdr w:val="none" w:sz="0" w:space="0" w:color="auto" w:frame="1"/>
        </w:rPr>
        <w:t xml:space="preserve"> 12 años como director del departamento de Medicina Materno Fetal de </w:t>
      </w:r>
      <w:proofErr w:type="spellStart"/>
      <w:r>
        <w:rPr>
          <w:rFonts w:ascii="Helvetica" w:hAnsi="Helvetica"/>
          <w:color w:val="606060"/>
          <w:bdr w:val="none" w:sz="0" w:space="0" w:color="auto" w:frame="1"/>
        </w:rPr>
        <w:t>Clinica</w:t>
      </w:r>
      <w:proofErr w:type="spellEnd"/>
      <w:r>
        <w:rPr>
          <w:rFonts w:ascii="Helvetica" w:hAnsi="Helvetica"/>
          <w:color w:val="60606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/>
          <w:color w:val="606060"/>
          <w:bdr w:val="none" w:sz="0" w:space="0" w:color="auto" w:frame="1"/>
        </w:rPr>
        <w:t>Colsanitas</w:t>
      </w:r>
      <w:proofErr w:type="spellEnd"/>
      <w:r>
        <w:rPr>
          <w:rFonts w:ascii="Helvetica" w:hAnsi="Helvetica"/>
          <w:color w:val="606060"/>
          <w:bdr w:val="none" w:sz="0" w:space="0" w:color="auto" w:frame="1"/>
        </w:rPr>
        <w:t>.</w:t>
      </w:r>
      <w:r>
        <w:rPr>
          <w:rStyle w:val="apple-converted-space"/>
          <w:rFonts w:ascii="Helvetica" w:hAnsi="Helvetica"/>
          <w:color w:val="606060"/>
          <w:bdr w:val="none" w:sz="0" w:space="0" w:color="auto" w:frame="1"/>
        </w:rPr>
        <w:t> </w:t>
      </w:r>
    </w:p>
    <w:p w14:paraId="4C67E84D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>Es autor de múltiples publicaciones internacionales. Es miembro de la Federación Colombiana de Sociedades de Obstetricia y Ginecología – FECOLSOG, de la Asociación Bogotana de Perinatología.</w:t>
      </w:r>
    </w:p>
    <w:p w14:paraId="4947B939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>Dentro de las Sociedades Internacionales es miembro:</w:t>
      </w:r>
    </w:p>
    <w:p w14:paraId="5F99A515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>- ISUOG – Sociedad Internacional de Ultrasonido en Obstetricia y Ginecología, Representante para Latinoamérica</w:t>
      </w:r>
    </w:p>
    <w:p w14:paraId="245F0D9E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 xml:space="preserve">- Miembro Afiliado del RCOG – Royal </w:t>
      </w:r>
      <w:proofErr w:type="spellStart"/>
      <w:r>
        <w:rPr>
          <w:rFonts w:ascii="Helvetica" w:hAnsi="Helvetica"/>
          <w:color w:val="606060"/>
          <w:bdr w:val="none" w:sz="0" w:space="0" w:color="auto" w:frame="1"/>
        </w:rPr>
        <w:t>College</w:t>
      </w:r>
      <w:proofErr w:type="spellEnd"/>
      <w:r>
        <w:rPr>
          <w:rFonts w:ascii="Helvetica" w:hAnsi="Helvetica"/>
          <w:color w:val="606060"/>
          <w:bdr w:val="none" w:sz="0" w:space="0" w:color="auto" w:frame="1"/>
        </w:rPr>
        <w:t xml:space="preserve"> of </w:t>
      </w:r>
      <w:proofErr w:type="spellStart"/>
      <w:r>
        <w:rPr>
          <w:rFonts w:ascii="Helvetica" w:hAnsi="Helvetica"/>
          <w:color w:val="606060"/>
          <w:bdr w:val="none" w:sz="0" w:space="0" w:color="auto" w:frame="1"/>
        </w:rPr>
        <w:t>Obstetrics</w:t>
      </w:r>
      <w:proofErr w:type="spellEnd"/>
      <w:r>
        <w:rPr>
          <w:rFonts w:ascii="Helvetica" w:hAnsi="Helvetica"/>
          <w:color w:val="606060"/>
          <w:bdr w:val="none" w:sz="0" w:space="0" w:color="auto" w:frame="1"/>
        </w:rPr>
        <w:t xml:space="preserve"> and </w:t>
      </w:r>
      <w:proofErr w:type="spellStart"/>
      <w:r>
        <w:rPr>
          <w:rFonts w:ascii="Helvetica" w:hAnsi="Helvetica"/>
          <w:color w:val="606060"/>
          <w:bdr w:val="none" w:sz="0" w:space="0" w:color="auto" w:frame="1"/>
        </w:rPr>
        <w:t>Gynecology</w:t>
      </w:r>
      <w:proofErr w:type="spellEnd"/>
      <w:r>
        <w:rPr>
          <w:rFonts w:ascii="Helvetica" w:hAnsi="Helvetica"/>
          <w:color w:val="606060"/>
          <w:bdr w:val="none" w:sz="0" w:space="0" w:color="auto" w:frame="1"/>
        </w:rPr>
        <w:t>.</w:t>
      </w:r>
    </w:p>
    <w:p w14:paraId="6D9A2AF5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>- Los cargos que ha desempeñado y desempeña:</w:t>
      </w:r>
    </w:p>
    <w:p w14:paraId="4E6EDA8F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 xml:space="preserve">1.Creador y </w:t>
      </w:r>
      <w:proofErr w:type="gramStart"/>
      <w:r>
        <w:rPr>
          <w:rFonts w:ascii="Helvetica" w:hAnsi="Helvetica"/>
          <w:color w:val="606060"/>
          <w:bdr w:val="none" w:sz="0" w:space="0" w:color="auto" w:frame="1"/>
        </w:rPr>
        <w:t>Jefe</w:t>
      </w:r>
      <w:proofErr w:type="gramEnd"/>
      <w:r>
        <w:rPr>
          <w:rFonts w:ascii="Helvetica" w:hAnsi="Helvetica"/>
          <w:color w:val="606060"/>
          <w:bdr w:val="none" w:sz="0" w:space="0" w:color="auto" w:frame="1"/>
        </w:rPr>
        <w:t xml:space="preserve"> de las Unidades de Medicina Materno Fetal de Clínica </w:t>
      </w:r>
      <w:proofErr w:type="spellStart"/>
      <w:r>
        <w:rPr>
          <w:rFonts w:ascii="Helvetica" w:hAnsi="Helvetica"/>
          <w:color w:val="606060"/>
          <w:bdr w:val="none" w:sz="0" w:space="0" w:color="auto" w:frame="1"/>
        </w:rPr>
        <w:t>Colsanitas</w:t>
      </w:r>
      <w:proofErr w:type="spellEnd"/>
    </w:p>
    <w:p w14:paraId="0DC38CF9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>2.Jefe de Obstetricia y de</w:t>
      </w:r>
      <w:r>
        <w:rPr>
          <w:rFonts w:ascii="Helvetica" w:hAnsi="Helvetica"/>
          <w:color w:val="606060"/>
          <w:bdr w:val="none" w:sz="0" w:space="0" w:color="auto" w:frame="1"/>
        </w:rPr>
        <w:t xml:space="preserve"> la </w:t>
      </w:r>
      <w:bookmarkStart w:id="0" w:name="_GoBack"/>
      <w:bookmarkEnd w:id="0"/>
      <w:r>
        <w:rPr>
          <w:rFonts w:ascii="Helvetica" w:hAnsi="Helvetica"/>
          <w:color w:val="606060"/>
          <w:bdr w:val="none" w:sz="0" w:space="0" w:color="auto" w:frame="1"/>
        </w:rPr>
        <w:t>Unidad de Medicina Materno Fetal de la Clínica Universitaria Colombia</w:t>
      </w:r>
      <w:r>
        <w:rPr>
          <w:rStyle w:val="apple-converted-space"/>
          <w:rFonts w:ascii="Helvetica" w:hAnsi="Helvetica"/>
          <w:color w:val="606060"/>
          <w:bdr w:val="none" w:sz="0" w:space="0" w:color="auto" w:frame="1"/>
        </w:rPr>
        <w:t> </w:t>
      </w:r>
    </w:p>
    <w:p w14:paraId="2203EAF3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 xml:space="preserve">3. Director </w:t>
      </w:r>
      <w:proofErr w:type="spellStart"/>
      <w:r>
        <w:rPr>
          <w:rFonts w:ascii="Helvetica" w:hAnsi="Helvetica"/>
          <w:color w:val="606060"/>
          <w:bdr w:val="none" w:sz="0" w:space="0" w:color="auto" w:frame="1"/>
        </w:rPr>
        <w:t>Medico</w:t>
      </w:r>
      <w:proofErr w:type="spellEnd"/>
      <w:r>
        <w:rPr>
          <w:rFonts w:ascii="Helvetica" w:hAnsi="Helvetica"/>
          <w:color w:val="606060"/>
          <w:bdr w:val="none" w:sz="0" w:space="0" w:color="auto" w:frame="1"/>
        </w:rPr>
        <w:t xml:space="preserve"> de Fetal </w:t>
      </w:r>
      <w:proofErr w:type="spellStart"/>
      <w:r>
        <w:rPr>
          <w:rFonts w:ascii="Helvetica" w:hAnsi="Helvetica"/>
          <w:color w:val="606060"/>
          <w:bdr w:val="none" w:sz="0" w:space="0" w:color="auto" w:frame="1"/>
        </w:rPr>
        <w:t>Clinic</w:t>
      </w:r>
      <w:proofErr w:type="spellEnd"/>
    </w:p>
    <w:p w14:paraId="0B59327D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 xml:space="preserve">4. </w:t>
      </w:r>
      <w:proofErr w:type="gramStart"/>
      <w:r>
        <w:rPr>
          <w:rFonts w:ascii="Helvetica" w:hAnsi="Helvetica"/>
          <w:color w:val="606060"/>
          <w:bdr w:val="none" w:sz="0" w:space="0" w:color="auto" w:frame="1"/>
        </w:rPr>
        <w:t>Director</w:t>
      </w:r>
      <w:proofErr w:type="gramEnd"/>
      <w:r>
        <w:rPr>
          <w:rFonts w:ascii="Helvetica" w:hAnsi="Helvetica"/>
          <w:color w:val="606060"/>
          <w:bdr w:val="none" w:sz="0" w:space="0" w:color="auto" w:frame="1"/>
        </w:rPr>
        <w:t xml:space="preserve"> de </w:t>
      </w:r>
      <w:proofErr w:type="spellStart"/>
      <w:r>
        <w:rPr>
          <w:rFonts w:ascii="Helvetica" w:hAnsi="Helvetica"/>
          <w:color w:val="606060"/>
          <w:bdr w:val="none" w:sz="0" w:space="0" w:color="auto" w:frame="1"/>
        </w:rPr>
        <w:t>Momprenatal</w:t>
      </w:r>
      <w:proofErr w:type="spellEnd"/>
      <w:r>
        <w:rPr>
          <w:rFonts w:ascii="Helvetica" w:hAnsi="Helvetica"/>
          <w:color w:val="606060"/>
          <w:bdr w:val="none" w:sz="0" w:space="0" w:color="auto" w:frame="1"/>
        </w:rPr>
        <w:t xml:space="preserve"> – Fetal Center</w:t>
      </w:r>
    </w:p>
    <w:p w14:paraId="77F2A073" w14:textId="77777777" w:rsidR="00D145DF" w:rsidRDefault="00D145DF" w:rsidP="00D145DF">
      <w:pPr>
        <w:pStyle w:val="font8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  <w:bdr w:val="none" w:sz="0" w:space="0" w:color="auto" w:frame="1"/>
        </w:rPr>
        <w:t>5. Presidente de Fundación Salud Fetal</w:t>
      </w:r>
    </w:p>
    <w:p w14:paraId="32026113" w14:textId="77777777" w:rsidR="00C84497" w:rsidRPr="00D145DF" w:rsidRDefault="00D145DF" w:rsidP="00D145DF"/>
    <w:sectPr w:rsidR="00C84497" w:rsidRPr="00D145DF" w:rsidSect="008002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DF"/>
    <w:rsid w:val="0080021C"/>
    <w:rsid w:val="00D145DF"/>
    <w:rsid w:val="00E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E049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D145DF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D1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1259</Characters>
  <Application>Microsoft Macintosh Word</Application>
  <DocSecurity>0</DocSecurity>
  <Lines>10</Lines>
  <Paragraphs>2</Paragraphs>
  <ScaleCrop>false</ScaleCrop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Brea Folco</dc:creator>
  <cp:keywords/>
  <dc:description/>
  <cp:lastModifiedBy>Javier Brea Folco</cp:lastModifiedBy>
  <cp:revision>1</cp:revision>
  <dcterms:created xsi:type="dcterms:W3CDTF">2017-03-27T00:40:00Z</dcterms:created>
  <dcterms:modified xsi:type="dcterms:W3CDTF">2017-03-27T00:42:00Z</dcterms:modified>
</cp:coreProperties>
</file>